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12" w:type="dxa"/>
        <w:tblInd w:w="30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1799"/>
        <w:gridCol w:w="7813"/>
      </w:tblGrid>
      <w:tr w:rsidR="00FD6FF2" w:rsidTr="00FD6FF2">
        <w:trPr>
          <w:trHeight w:val="600"/>
        </w:trPr>
        <w:tc>
          <w:tcPr>
            <w:tcW w:w="961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99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FF2" w:rsidRDefault="006352CA">
            <w:pPr>
              <w:pStyle w:val="TableContents"/>
              <w:jc w:val="center"/>
            </w:pPr>
            <w:r>
              <w:t xml:space="preserve"> </w:t>
            </w:r>
            <w:r>
              <w:rPr>
                <w:b/>
                <w:bCs/>
                <w:sz w:val="28"/>
                <w:szCs w:val="28"/>
              </w:rPr>
              <w:t>V.C.A : Fich</w:t>
            </w:r>
            <w:r w:rsidR="00683C4D">
              <w:rPr>
                <w:b/>
                <w:bCs/>
                <w:sz w:val="28"/>
                <w:szCs w:val="28"/>
              </w:rPr>
              <w:t xml:space="preserve">e chute </w:t>
            </w:r>
            <w:r w:rsidR="002C3E6A">
              <w:rPr>
                <w:b/>
                <w:bCs/>
                <w:sz w:val="28"/>
                <w:szCs w:val="28"/>
              </w:rPr>
              <w:t xml:space="preserve">/ accident </w:t>
            </w:r>
            <w:proofErr w:type="spellStart"/>
            <w:r w:rsidR="002C3E6A">
              <w:rPr>
                <w:b/>
                <w:bCs/>
                <w:sz w:val="28"/>
                <w:szCs w:val="28"/>
              </w:rPr>
              <w:t>cyclo</w:t>
            </w:r>
            <w:proofErr w:type="spellEnd"/>
            <w:r w:rsidR="002C3E6A">
              <w:rPr>
                <w:b/>
                <w:bCs/>
                <w:sz w:val="28"/>
                <w:szCs w:val="28"/>
              </w:rPr>
              <w:t xml:space="preserve"> du   --/--/2021</w:t>
            </w:r>
            <w:r w:rsidR="00683C4D">
              <w:rPr>
                <w:b/>
                <w:bCs/>
                <w:sz w:val="28"/>
                <w:szCs w:val="28"/>
              </w:rPr>
              <w:t xml:space="preserve">      -- </w:t>
            </w:r>
            <w:r>
              <w:rPr>
                <w:b/>
                <w:bCs/>
                <w:sz w:val="26"/>
                <w:szCs w:val="26"/>
              </w:rPr>
              <w:t xml:space="preserve">heures </w:t>
            </w:r>
            <w:r w:rsidR="00683C4D">
              <w:rPr>
                <w:b/>
                <w:bCs/>
                <w:sz w:val="26"/>
                <w:szCs w:val="26"/>
              </w:rPr>
              <w:t>--</w:t>
            </w:r>
          </w:p>
          <w:p w:rsidR="00FD6FF2" w:rsidRPr="00683C4D" w:rsidRDefault="006352CA" w:rsidP="00683C4D">
            <w:pPr>
              <w:pStyle w:val="TableContents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i/>
                <w:iCs/>
                <w:sz w:val="26"/>
                <w:szCs w:val="26"/>
              </w:rPr>
              <w:t>(Surligner ou entourer les réponses adéquates)</w:t>
            </w:r>
            <w:r w:rsidR="00683C4D">
              <w:rPr>
                <w:b/>
                <w:bCs/>
                <w:i/>
                <w:iCs/>
                <w:sz w:val="26"/>
                <w:szCs w:val="26"/>
              </w:rPr>
              <w:t xml:space="preserve"> retour bernard.corbet.vca@orange.fr</w:t>
            </w:r>
            <w:r>
              <w:rPr>
                <w:b/>
                <w:bCs/>
                <w:sz w:val="26"/>
                <w:szCs w:val="26"/>
              </w:rPr>
              <w:t xml:space="preserve">   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NOM Préno</w:t>
            </w:r>
            <w:r w:rsidR="00683C4D">
              <w:t>m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                                                                           Age 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  <w:jc w:val="center"/>
            </w:pPr>
            <w:r>
              <w:t>Lieu chute/</w:t>
            </w:r>
            <w:proofErr w:type="spellStart"/>
            <w:r>
              <w:t>accid</w:t>
            </w:r>
            <w:proofErr w:type="spellEnd"/>
            <w:r>
              <w:t>.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FD6FF2" w:rsidRDefault="006352CA">
            <w:pPr>
              <w:pStyle w:val="TableContents"/>
            </w:pPr>
            <w:r>
              <w:t>Blessures</w:t>
            </w:r>
          </w:p>
          <w:p w:rsidR="00FD6FF2" w:rsidRDefault="00FD6FF2">
            <w:pPr>
              <w:pStyle w:val="TableContents"/>
            </w:pP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Description :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 xml:space="preserve">Conséquences physique </w:t>
            </w:r>
            <w:r>
              <w:rPr>
                <w:b/>
                <w:bCs/>
                <w:i/>
                <w:iCs/>
              </w:rPr>
              <w:t>(1)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 xml:space="preserve">Nombre jours ITT :  </w:t>
            </w:r>
          </w:p>
          <w:p w:rsidR="00FD6FF2" w:rsidRDefault="006352CA">
            <w:pPr>
              <w:pStyle w:val="Standard"/>
            </w:pPr>
            <w:r>
              <w:t>Nombre jours d'arrêt activité sportive ou autre :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Dégâts matériels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 xml:space="preserve"> Vélo : Néant ou … :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Aux équipements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 xml:space="preserve"> Casque :         Lunettes :         Maillot :           Cuissard :               Gants :</w:t>
            </w:r>
          </w:p>
        </w:tc>
      </w:tr>
      <w:tr w:rsidR="00FD6FF2" w:rsidTr="00FD6FF2">
        <w:trPr>
          <w:trHeight w:val="325"/>
        </w:trPr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  <w:rPr>
                <w:shd w:val="clear" w:color="auto" w:fill="FFFF00"/>
              </w:rPr>
            </w:pP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Contexte activité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proofErr w:type="gramStart"/>
            <w:r>
              <w:t>SEUL(</w:t>
            </w:r>
            <w:proofErr w:type="gramEnd"/>
            <w:r>
              <w:t xml:space="preserve">perso) - Sortie VCA, groupe de     </w:t>
            </w:r>
            <w:proofErr w:type="spellStart"/>
            <w:r>
              <w:t>cyclos</w:t>
            </w:r>
            <w:proofErr w:type="spellEnd"/>
            <w:r>
              <w:t xml:space="preserve"> -  Aller/retour domicile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Type de voie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 xml:space="preserve">Route  - Rue  - Piste / bande cyclable  - Voie verte  -  </w:t>
            </w:r>
            <w:proofErr w:type="spellStart"/>
            <w:r>
              <w:t>Zône</w:t>
            </w:r>
            <w:proofErr w:type="spellEnd"/>
            <w:r>
              <w:t xml:space="preserve"> 30  - </w:t>
            </w:r>
            <w:proofErr w:type="spellStart"/>
            <w:r>
              <w:t>Zône</w:t>
            </w:r>
            <w:proofErr w:type="spellEnd"/>
            <w:r>
              <w:t xml:space="preserve"> piétons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Caractéristique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Ligne droite -</w:t>
            </w:r>
            <w:r>
              <w:rPr>
                <w:b/>
                <w:bCs/>
              </w:rPr>
              <w:t xml:space="preserve"> </w:t>
            </w:r>
            <w:r>
              <w:t>virage</w:t>
            </w:r>
            <w:r>
              <w:rPr>
                <w:b/>
                <w:bCs/>
              </w:rPr>
              <w:t xml:space="preserve"> </w:t>
            </w:r>
            <w:r>
              <w:t>- Intersection - Rond Point - Montée - Descente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Infrastructure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Sans objet - Chaussée glissante - Revêtement défectueux - Obstacle - Gravillons - Ralentisseur -  Ilot central - Autre :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Type accident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Chute individuelle  -  chute collective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Causes accident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 xml:space="preserve">Inattention - Infrastructure -  Défaut maîtrise </w:t>
            </w:r>
            <w:proofErr w:type="spellStart"/>
            <w:r>
              <w:t>cyclo</w:t>
            </w:r>
            <w:proofErr w:type="spellEnd"/>
            <w:r>
              <w:t xml:space="preserve"> ou Tiers – Condition météo défavorables - Mécanique -  Malaise -  Autre :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proofErr w:type="spellStart"/>
            <w:r>
              <w:t>Equip</w:t>
            </w:r>
            <w:proofErr w:type="spellEnd"/>
            <w:r>
              <w:t>. sécurité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Port casque : Oui  Non    -    Lumière avant/arrière clignotante/fixe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Tiers Impliqués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AUCUN -</w:t>
            </w:r>
            <w:r>
              <w:rPr>
                <w:sz w:val="32"/>
                <w:szCs w:val="32"/>
              </w:rPr>
              <w:t xml:space="preserve"> </w:t>
            </w:r>
            <w:r>
              <w:t xml:space="preserve">Autre cycliste - Véhicule léger - </w:t>
            </w:r>
            <w:proofErr w:type="spellStart"/>
            <w:r>
              <w:t>Annimal</w:t>
            </w:r>
            <w:proofErr w:type="spellEnd"/>
            <w:r>
              <w:t xml:space="preserve"> – Piéton/roller/planche à roulettes - Poids </w:t>
            </w:r>
            <w:proofErr w:type="gramStart"/>
            <w:r>
              <w:t>lourd  -</w:t>
            </w:r>
            <w:proofErr w:type="gramEnd"/>
            <w:r>
              <w:t xml:space="preserve"> Véhicule agricole - 2 roues motorisé – Délit de fuite</w:t>
            </w:r>
          </w:p>
        </w:tc>
      </w:tr>
      <w:tr w:rsidR="00FD6FF2" w:rsidTr="00FD6FF2">
        <w:tc>
          <w:tcPr>
            <w:tcW w:w="1799" w:type="dxa"/>
            <w:tcBorders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>Déplacement du  Tiers (SENS)</w:t>
            </w:r>
          </w:p>
        </w:tc>
        <w:tc>
          <w:tcPr>
            <w:tcW w:w="78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Standard"/>
            </w:pPr>
            <w:r>
              <w:t xml:space="preserve">Néant – même sens - sens opposé - Entrée / sortie giratoire - Tiers roule à gauche - arrêté sur la voie – Carrefour : (tiers venant de droite -venant de gauche) - Tiers tourne à droite - </w:t>
            </w:r>
            <w:proofErr w:type="spellStart"/>
            <w:r>
              <w:t>Piétion</w:t>
            </w:r>
            <w:proofErr w:type="spellEnd"/>
            <w:r>
              <w:t xml:space="preserve"> traversant - Animal traversant</w:t>
            </w: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  <w:pBdr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pBdr>
            </w:pPr>
            <w:r>
              <w:t>Constat amiable : O / N - Police/Gendarmerie : O</w:t>
            </w:r>
            <w:r>
              <w:rPr>
                <w:b/>
                <w:bCs/>
              </w:rPr>
              <w:t xml:space="preserve"> </w:t>
            </w:r>
            <w:r>
              <w:t>/ N - Plainte : O / N - Déclaration FFCT : non</w:t>
            </w: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EEEEE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6352CA">
            <w:pPr>
              <w:pStyle w:val="TableContents"/>
            </w:pPr>
            <w:r>
              <w:t>Circonstances succinctes :</w:t>
            </w: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  <w:widowControl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  <w:jc w:val="center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  <w:jc w:val="center"/>
            </w:pPr>
          </w:p>
        </w:tc>
      </w:tr>
      <w:tr w:rsidR="00FD6FF2" w:rsidTr="00FD6FF2">
        <w:tc>
          <w:tcPr>
            <w:tcW w:w="9612" w:type="dxa"/>
            <w:gridSpan w:val="2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D6FF2" w:rsidRDefault="00FD6FF2">
            <w:pPr>
              <w:pStyle w:val="TableContents"/>
              <w:jc w:val="center"/>
            </w:pPr>
          </w:p>
        </w:tc>
      </w:tr>
    </w:tbl>
    <w:p w:rsidR="00FD6FF2" w:rsidRDefault="00FD6FF2">
      <w:pPr>
        <w:pStyle w:val="Standard"/>
        <w:rPr>
          <w:b/>
          <w:bCs/>
          <w:i/>
          <w:iCs/>
          <w:sz w:val="21"/>
          <w:szCs w:val="21"/>
        </w:rPr>
      </w:pPr>
    </w:p>
    <w:p w:rsidR="00FD6FF2" w:rsidRDefault="006352CA" w:rsidP="00683C4D">
      <w:pPr>
        <w:pStyle w:val="Standard"/>
        <w:numPr>
          <w:ilvl w:val="0"/>
          <w:numId w:val="1"/>
        </w:numPr>
        <w:rPr>
          <w:b/>
          <w:bCs/>
          <w:i/>
          <w:iCs/>
          <w:sz w:val="21"/>
          <w:szCs w:val="21"/>
        </w:rPr>
      </w:pPr>
      <w:r>
        <w:rPr>
          <w:b/>
          <w:bCs/>
          <w:i/>
          <w:iCs/>
          <w:sz w:val="21"/>
          <w:szCs w:val="21"/>
        </w:rPr>
        <w:t xml:space="preserve">Même si vous n'avez pas d'activité professionnelle  il est </w:t>
      </w:r>
      <w:r>
        <w:rPr>
          <w:b/>
          <w:bCs/>
          <w:i/>
          <w:iCs/>
          <w:sz w:val="21"/>
          <w:szCs w:val="21"/>
          <w:u w:val="single"/>
        </w:rPr>
        <w:t>conseillé</w:t>
      </w:r>
      <w:r>
        <w:rPr>
          <w:b/>
          <w:bCs/>
          <w:i/>
          <w:iCs/>
          <w:sz w:val="21"/>
          <w:szCs w:val="21"/>
        </w:rPr>
        <w:t xml:space="preserve"> de  préciser v</w:t>
      </w:r>
      <w:r w:rsidR="00683C4D">
        <w:rPr>
          <w:b/>
          <w:bCs/>
          <w:i/>
          <w:iCs/>
          <w:sz w:val="21"/>
          <w:szCs w:val="21"/>
        </w:rPr>
        <w:t xml:space="preserve">otre « incapacité ».  Elle </w:t>
      </w:r>
      <w:r>
        <w:rPr>
          <w:b/>
          <w:bCs/>
          <w:i/>
          <w:iCs/>
          <w:sz w:val="21"/>
          <w:szCs w:val="21"/>
        </w:rPr>
        <w:t xml:space="preserve"> quantifie l'importance de la chute/accident.</w:t>
      </w:r>
    </w:p>
    <w:p w:rsidR="00683C4D" w:rsidRDefault="00683C4D" w:rsidP="00683C4D">
      <w:pPr>
        <w:pStyle w:val="Standard"/>
      </w:pPr>
    </w:p>
    <w:sectPr w:rsidR="00683C4D" w:rsidSect="00FD6F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772F" w:rsidRDefault="004B772F" w:rsidP="00FD6FF2">
      <w:r>
        <w:separator/>
      </w:r>
    </w:p>
  </w:endnote>
  <w:endnote w:type="continuationSeparator" w:id="0">
    <w:p w:rsidR="004B772F" w:rsidRDefault="004B772F" w:rsidP="00FD6F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D" w:rsidRDefault="00683C4D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6FF2" w:rsidRDefault="00FD6FF2">
    <w:pPr>
      <w:pStyle w:val="Footer"/>
      <w:jc w:val="right"/>
      <w:rPr>
        <w:sz w:val="12"/>
        <w:szCs w:val="12"/>
      </w:rPr>
    </w:pPr>
    <w:r>
      <w:rPr>
        <w:sz w:val="12"/>
        <w:szCs w:val="12"/>
      </w:rPr>
      <w:t>20/08/2018 BP</w:t>
    </w:r>
    <w:r w:rsidR="00683C4D">
      <w:rPr>
        <w:sz w:val="12"/>
        <w:szCs w:val="12"/>
      </w:rPr>
      <w:t xml:space="preserve">  mise à jour 15/05/2020 BC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D" w:rsidRDefault="00683C4D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772F" w:rsidRDefault="004B772F" w:rsidP="00FD6FF2">
      <w:r w:rsidRPr="00FD6FF2">
        <w:rPr>
          <w:color w:val="000000"/>
        </w:rPr>
        <w:separator/>
      </w:r>
    </w:p>
  </w:footnote>
  <w:footnote w:type="continuationSeparator" w:id="0">
    <w:p w:rsidR="004B772F" w:rsidRDefault="004B772F" w:rsidP="00FD6F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D" w:rsidRDefault="00683C4D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D" w:rsidRDefault="00683C4D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3C4D" w:rsidRDefault="00683C4D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C47A4"/>
    <w:multiLevelType w:val="hybridMultilevel"/>
    <w:tmpl w:val="A5AE9C0A"/>
    <w:lvl w:ilvl="0" w:tplc="D61213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D6FF2"/>
    <w:rsid w:val="002C3E6A"/>
    <w:rsid w:val="004B772F"/>
    <w:rsid w:val="006352CA"/>
    <w:rsid w:val="00683C4D"/>
    <w:rsid w:val="00C66FA8"/>
    <w:rsid w:val="00FD6F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FD6FF2"/>
    <w:pPr>
      <w:suppressAutoHyphens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  <w:rsid w:val="00FD6FF2"/>
    <w:pPr>
      <w:suppressAutoHyphens/>
    </w:pPr>
  </w:style>
  <w:style w:type="paragraph" w:customStyle="1" w:styleId="Heading">
    <w:name w:val="Heading"/>
    <w:basedOn w:val="Standard"/>
    <w:next w:val="Textbody"/>
    <w:rsid w:val="00FD6FF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rsid w:val="00FD6FF2"/>
    <w:pPr>
      <w:spacing w:after="120"/>
    </w:pPr>
  </w:style>
  <w:style w:type="paragraph" w:styleId="Liste">
    <w:name w:val="List"/>
    <w:basedOn w:val="Textbody"/>
    <w:rsid w:val="00FD6FF2"/>
  </w:style>
  <w:style w:type="paragraph" w:customStyle="1" w:styleId="Caption">
    <w:name w:val="Caption"/>
    <w:basedOn w:val="Standard"/>
    <w:rsid w:val="00FD6FF2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D6FF2"/>
    <w:pPr>
      <w:suppressLineNumbers/>
    </w:pPr>
  </w:style>
  <w:style w:type="paragraph" w:customStyle="1" w:styleId="TableContents">
    <w:name w:val="Table Contents"/>
    <w:basedOn w:val="Standard"/>
    <w:rsid w:val="00FD6FF2"/>
    <w:pPr>
      <w:suppressLineNumbers/>
    </w:pPr>
  </w:style>
  <w:style w:type="paragraph" w:customStyle="1" w:styleId="TableHeading">
    <w:name w:val="Table Heading"/>
    <w:basedOn w:val="TableContents"/>
    <w:rsid w:val="00FD6FF2"/>
    <w:pPr>
      <w:jc w:val="center"/>
    </w:pPr>
    <w:rPr>
      <w:b/>
      <w:bCs/>
    </w:rPr>
  </w:style>
  <w:style w:type="paragraph" w:customStyle="1" w:styleId="Footer">
    <w:name w:val="Footer"/>
    <w:basedOn w:val="Standard"/>
    <w:rsid w:val="00FD6FF2"/>
    <w:pPr>
      <w:suppressLineNumbers/>
      <w:tabs>
        <w:tab w:val="center" w:pos="4819"/>
        <w:tab w:val="right" w:pos="9638"/>
      </w:tabs>
    </w:pPr>
  </w:style>
  <w:style w:type="paragraph" w:styleId="Pieddepage">
    <w:name w:val="footer"/>
    <w:basedOn w:val="Normal"/>
    <w:link w:val="PieddepageCar"/>
    <w:uiPriority w:val="99"/>
    <w:semiHidden/>
    <w:unhideWhenUsed/>
    <w:rsid w:val="00FD6FF2"/>
    <w:pPr>
      <w:tabs>
        <w:tab w:val="center" w:pos="4536"/>
        <w:tab w:val="right" w:pos="9072"/>
      </w:tabs>
    </w:pPr>
    <w:rPr>
      <w:szCs w:val="21"/>
    </w:rPr>
  </w:style>
  <w:style w:type="character" w:customStyle="1" w:styleId="PieddepageCar">
    <w:name w:val="Pied de page Car"/>
    <w:basedOn w:val="Policepardfaut"/>
    <w:link w:val="Pieddepage"/>
    <w:uiPriority w:val="99"/>
    <w:semiHidden/>
    <w:rsid w:val="00FD6FF2"/>
    <w:rPr>
      <w:szCs w:val="21"/>
    </w:rPr>
  </w:style>
  <w:style w:type="character" w:styleId="Lienhypertexte">
    <w:name w:val="Hyperlink"/>
    <w:basedOn w:val="Policepardfaut"/>
    <w:uiPriority w:val="99"/>
    <w:unhideWhenUsed/>
    <w:rsid w:val="00683C4D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semiHidden/>
    <w:unhideWhenUsed/>
    <w:rsid w:val="00683C4D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semiHidden/>
    <w:rsid w:val="00683C4D"/>
    <w:rPr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C84FD8-3569-47EA-B1AC-168AF9255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304</Words>
  <Characters>1676</Characters>
  <Application>Microsoft Office Word</Application>
  <DocSecurity>0</DocSecurity>
  <Lines>13</Lines>
  <Paragraphs>3</Paragraphs>
  <ScaleCrop>false</ScaleCrop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</dc:creator>
  <cp:lastModifiedBy>Bernard</cp:lastModifiedBy>
  <cp:revision>2</cp:revision>
  <cp:lastPrinted>2015-10-06T14:24:00Z</cp:lastPrinted>
  <dcterms:created xsi:type="dcterms:W3CDTF">2018-08-20T15:12:00Z</dcterms:created>
  <dcterms:modified xsi:type="dcterms:W3CDTF">2021-01-10T19:58:00Z</dcterms:modified>
</cp:coreProperties>
</file>